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附件2</w:t>
      </w:r>
    </w:p>
    <w:tbl>
      <w:tblPr>
        <w:tblStyle w:val="5"/>
        <w:tblpPr w:leftFromText="180" w:rightFromText="180" w:vertAnchor="text" w:horzAnchor="page" w:tblpX="1489" w:tblpY="470"/>
        <w:tblOverlap w:val="never"/>
        <w:tblW w:w="88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7"/>
        <w:gridCol w:w="1003"/>
        <w:gridCol w:w="2835"/>
        <w:gridCol w:w="2111"/>
        <w:gridCol w:w="19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88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意见反馈表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88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提出单位/个人：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8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联系人：                           联系方式：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标题号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征求意见稿原文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修改建议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修改理由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如：三（二）1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5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890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0" w:hRule="atLeast"/>
        </w:trPr>
        <w:tc>
          <w:tcPr>
            <w:tcW w:w="8890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填写说明：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1.“征求意见稿原文”内容重点引用需修改部分（可用红色字体标注），其他内容可用省略号代替；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2.请详细填写修改理由，如有需要，可另附相关书面材料；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3.反馈邮箱</w:t>
            </w:r>
            <w:r>
              <w:rPr>
                <w:rFonts w:hint="eastAsia" w:ascii="仿宋_GB2312" w:hAnsi="宋体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sxypzhucechu@163.com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，请在邮件主题注明“药品再注册工作方案反馈意见”。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5"/>
          <w:szCs w:val="25"/>
          <w:shd w:val="clear" w:fill="FFFFFF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74" w:right="1803" w:bottom="1474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zfs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04AB3"/>
    <w:rsid w:val="0E491D7E"/>
    <w:rsid w:val="40204AB3"/>
    <w:rsid w:val="6430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2024-12-31T08:26:00Z</dcterms:created>
  <dc:creator>田野</dc:creator>
  <cp:lastModifiedBy>田野</cp:lastModifiedBy>
  <dcterms:modified xsi:type="dcterms:W3CDTF">2024-12-31T08:27:33Z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